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C27A9" w14:textId="31BF57C4" w:rsidR="00D8190A" w:rsidRPr="00AC3153" w:rsidRDefault="00D8190A" w:rsidP="00D8190A">
      <w:pPr>
        <w:autoSpaceDE w:val="0"/>
        <w:autoSpaceDN w:val="0"/>
        <w:adjustRightInd w:val="0"/>
        <w:jc w:val="center"/>
        <w:rPr>
          <w:rFonts w:ascii="@˘~á˛" w:hAnsi="@˘~á˛" w:cs="@˘~á˛"/>
          <w:color w:val="000000"/>
          <w:sz w:val="20"/>
          <w:szCs w:val="20"/>
        </w:rPr>
      </w:pPr>
      <w:proofErr w:type="spellStart"/>
      <w:r w:rsidRPr="00AC3153">
        <w:rPr>
          <w:color w:val="000000"/>
          <w:sz w:val="21"/>
          <w:szCs w:val="21"/>
          <w:lang w:val="es"/>
        </w:rPr>
        <w:t>Bryson</w:t>
      </w:r>
      <w:proofErr w:type="spellEnd"/>
      <w:r w:rsidRPr="00AC3153">
        <w:rPr>
          <w:color w:val="000000"/>
          <w:sz w:val="21"/>
          <w:szCs w:val="21"/>
          <w:lang w:val="es"/>
        </w:rPr>
        <w:t xml:space="preserve"> ISD</w:t>
      </w:r>
    </w:p>
    <w:p w14:paraId="17FA5BD5" w14:textId="77777777" w:rsidR="00D8190A" w:rsidRPr="00AC3153" w:rsidRDefault="00D8190A" w:rsidP="00D8190A">
      <w:pPr>
        <w:autoSpaceDE w:val="0"/>
        <w:autoSpaceDN w:val="0"/>
        <w:adjustRightInd w:val="0"/>
        <w:jc w:val="center"/>
        <w:rPr>
          <w:rFonts w:ascii="@˘~á˛" w:hAnsi="@˘~á˛" w:cs="@˘~á˛"/>
          <w:color w:val="000000"/>
          <w:sz w:val="20"/>
          <w:szCs w:val="20"/>
        </w:rPr>
      </w:pPr>
      <w:r w:rsidRPr="00AC3153">
        <w:rPr>
          <w:color w:val="000000"/>
          <w:sz w:val="21"/>
          <w:szCs w:val="21"/>
          <w:lang w:val="es"/>
        </w:rPr>
        <w:t>Plan Americano de Rescate (ARP)</w:t>
      </w:r>
    </w:p>
    <w:p w14:paraId="7AA1C155" w14:textId="77777777" w:rsidR="00D8190A" w:rsidRPr="00AC3153" w:rsidRDefault="00D8190A" w:rsidP="00D8190A">
      <w:pPr>
        <w:autoSpaceDE w:val="0"/>
        <w:autoSpaceDN w:val="0"/>
        <w:adjustRightInd w:val="0"/>
        <w:jc w:val="center"/>
        <w:rPr>
          <w:rFonts w:ascii="@˘~á˛" w:hAnsi="@˘~á˛" w:cs="@˘~á˛"/>
          <w:color w:val="000000"/>
          <w:sz w:val="20"/>
          <w:szCs w:val="20"/>
        </w:rPr>
      </w:pPr>
      <w:r w:rsidRPr="00AC3153">
        <w:rPr>
          <w:color w:val="000000"/>
          <w:sz w:val="21"/>
          <w:szCs w:val="21"/>
          <w:lang w:val="es"/>
        </w:rPr>
        <w:t>ESSER III Plan de Continuidad de Servicios</w:t>
      </w:r>
    </w:p>
    <w:p w14:paraId="2A82DA9B" w14:textId="77777777" w:rsidR="00D8190A" w:rsidRPr="00AC3153" w:rsidRDefault="00D8190A" w:rsidP="00D8190A">
      <w:pPr>
        <w:autoSpaceDE w:val="0"/>
        <w:autoSpaceDN w:val="0"/>
        <w:adjustRightInd w:val="0"/>
        <w:jc w:val="center"/>
        <w:rPr>
          <w:rFonts w:ascii="@˘~á˛" w:hAnsi="@˘~á˛" w:cs="@˘~á˛"/>
          <w:color w:val="000000"/>
          <w:sz w:val="20"/>
          <w:szCs w:val="20"/>
        </w:rPr>
      </w:pPr>
      <w:r w:rsidRPr="00AC3153">
        <w:rPr>
          <w:color w:val="000000"/>
          <w:sz w:val="21"/>
          <w:szCs w:val="21"/>
          <w:lang w:val="es"/>
        </w:rPr>
        <w:t>junio 14, 2021</w:t>
      </w:r>
    </w:p>
    <w:p w14:paraId="7909488B" w14:textId="2DB94A7B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b/>
          <w:bCs/>
          <w:color w:val="000000"/>
          <w:sz w:val="16"/>
          <w:szCs w:val="16"/>
        </w:rPr>
      </w:pPr>
      <w:r w:rsidRPr="00AC3153">
        <w:rPr>
          <w:b/>
          <w:bCs/>
          <w:color w:val="000000"/>
          <w:sz w:val="16"/>
          <w:szCs w:val="16"/>
          <w:lang w:val="es"/>
        </w:rPr>
        <w:t>Introducción:</w:t>
      </w:r>
    </w:p>
    <w:p w14:paraId="7430ED56" w14:textId="6DEE095C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>La subvención Elementary and Secondary School Emergency Relief (ESSER) III a través de la American</w:t>
      </w:r>
    </w:p>
    <w:p w14:paraId="140DEB5D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>El Plan de Rescate (ARP) está disponible para el distrito escolar con el propósito de abrir y mantener de manera segura el</w:t>
      </w:r>
    </w:p>
    <w:p w14:paraId="750B10A5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>operación de nuestra escuela y abordar el impacto de la pandemia de coronavirus en nuestros estudiantes. Teniente</w:t>
      </w:r>
    </w:p>
    <w:p w14:paraId="448A7D2E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>Recibió estos fondos Bryson ISD junta y el personal entienden que ESSER III está proporcionando fondos que</w:t>
      </w:r>
    </w:p>
    <w:p w14:paraId="0FF135A4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>expira el 30 de septiembre de 2024 y si el distrito continúa dependiendo de esos fondos, podría resultar en fondos</w:t>
      </w:r>
    </w:p>
    <w:p w14:paraId="33A38595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>déficits en años futuros. Por lo tanto, no estamos asumiendo que el gobierno estatal o federal lo hará.</w:t>
      </w:r>
    </w:p>
    <w:p w14:paraId="23487707" w14:textId="01B88EF4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>proporcionar fondos de reemplazo en el futuro.</w:t>
      </w:r>
    </w:p>
    <w:p w14:paraId="2050C5AA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</w:p>
    <w:p w14:paraId="2E0B0F7A" w14:textId="386B26B4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b/>
          <w:bCs/>
          <w:color w:val="000000"/>
          <w:sz w:val="16"/>
          <w:szCs w:val="16"/>
        </w:rPr>
      </w:pPr>
      <w:r w:rsidRPr="00AC3153">
        <w:rPr>
          <w:b/>
          <w:bCs/>
          <w:color w:val="000000"/>
          <w:sz w:val="16"/>
          <w:szCs w:val="16"/>
          <w:lang w:val="es"/>
        </w:rPr>
        <w:t>Reapertura del Distrito Escolar:</w:t>
      </w:r>
    </w:p>
    <w:p w14:paraId="795D7D2E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>Bryson ISD ha tenido varias reuniones de planificación a partir de junio de 2020 para discutir la reapertura.</w:t>
      </w:r>
    </w:p>
    <w:p w14:paraId="129840F4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>procedimientos y las pautas establecidas por los CDC y TEA. El distrito escolar desarrolló un plan durante</w:t>
      </w:r>
    </w:p>
    <w:p w14:paraId="76009233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>el verano de 2020 para reabrir el 12 de agosto de 2020. Durante el año escolar, el distrito ha tenido 5</w:t>
      </w:r>
    </w:p>
    <w:p w14:paraId="0EF5AC43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>casos confirmados de estudiantes, 6 miembros del personal confirmados y ha puesto en cuarentena a estudiantes y personal en varios</w:t>
      </w:r>
    </w:p>
    <w:p w14:paraId="01DE3207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>veces. Bryson ISD no tuvo un solo caso confirmado o cuarentena después de las vacaciones de Navidad. Después</w:t>
      </w:r>
    </w:p>
    <w:p w14:paraId="4431E60C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>consultando con nuestra autoridad sanitaria local, en las vacaciones de primavera eliminamos algunas de las medidas de mitigación</w:t>
      </w:r>
    </w:p>
    <w:p w14:paraId="49533A58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>teníamos en su lugar. Bryson ISD planea reabrir las escuelas este otoño sin restricciones en las máscaras o en las redes sociales.</w:t>
      </w:r>
    </w:p>
    <w:p w14:paraId="18F2269A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>distanciamiento a menos que la situación cambie. Bryson ISD continuará promoviendo una higiene adecuada y</w:t>
      </w:r>
    </w:p>
    <w:p w14:paraId="1CBF9340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>etiqueta respiratoria. Se puede encontrar una apertura revisada del plan escolar para 2021-2021 en la escuela</w:t>
      </w:r>
    </w:p>
    <w:p w14:paraId="7C80C5A7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 xml:space="preserve">en </w:t>
      </w:r>
      <w:r w:rsidRPr="00AC3153">
        <w:rPr>
          <w:color w:val="1155CD"/>
          <w:sz w:val="16"/>
          <w:szCs w:val="16"/>
          <w:lang w:val="es"/>
        </w:rPr>
        <w:t xml:space="preserve">www.brysonisd.net </w:t>
      </w:r>
      <w:r w:rsidRPr="00AC3153">
        <w:rPr>
          <w:sz w:val="21"/>
          <w:szCs w:val="21"/>
          <w:lang w:val="es"/>
        </w:rPr>
        <w:t xml:space="preserve"> </w:t>
      </w:r>
      <w:r w:rsidRPr="00AC3153">
        <w:rPr>
          <w:color w:val="000000"/>
          <w:sz w:val="16"/>
          <w:szCs w:val="16"/>
          <w:lang w:val="es"/>
        </w:rPr>
        <w:t>en la pestaña ESSER en la página de inicio.</w:t>
      </w:r>
    </w:p>
    <w:p w14:paraId="732B9BD7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 xml:space="preserve"> Evaluación de necesidades:</w:t>
      </w:r>
    </w:p>
    <w:p w14:paraId="6B0670D4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>Fortalezas:</w:t>
      </w:r>
    </w:p>
    <w:p w14:paraId="71235A3E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>● Bryson ISD pudo permanecer abierto durante todo el año escolar 2020-2021.</w:t>
      </w:r>
    </w:p>
    <w:p w14:paraId="7449E5A5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>● La tecnología para apoyar a los estudiantes remotos era útil.</w:t>
      </w:r>
    </w:p>
    <w:p w14:paraId="51FBE526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>Preocupaciones:</w:t>
      </w:r>
    </w:p>
    <w:p w14:paraId="4792C689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>● La pérdida de aprendizaje de 1er a 7mo grado fue evidente para el año escolar 2020-2021.</w:t>
      </w:r>
    </w:p>
    <w:p w14:paraId="64D7468A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>● Los problemas sociales y emocionales se elevaron debido a la pandemia.</w:t>
      </w:r>
    </w:p>
    <w:p w14:paraId="4FF3DF21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b/>
          <w:bCs/>
          <w:color w:val="000000"/>
          <w:sz w:val="16"/>
          <w:szCs w:val="16"/>
        </w:rPr>
      </w:pPr>
    </w:p>
    <w:p w14:paraId="31BA14FE" w14:textId="1FA31F48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b/>
          <w:bCs/>
          <w:color w:val="000000"/>
          <w:sz w:val="16"/>
          <w:szCs w:val="16"/>
        </w:rPr>
      </w:pPr>
      <w:r w:rsidRPr="00AC3153">
        <w:rPr>
          <w:b/>
          <w:bCs/>
          <w:color w:val="000000"/>
          <w:sz w:val="16"/>
          <w:szCs w:val="16"/>
          <w:lang w:val="es"/>
        </w:rPr>
        <w:t>Planificación de ESSER III</w:t>
      </w:r>
    </w:p>
    <w:p w14:paraId="4AC42D96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>La planificación de ESSER III comenzó con nuestra reunión de partes interesadas de ESSER III el 11 de mayo de 2021 después de que la escuela fuera</w:t>
      </w:r>
    </w:p>
    <w:p w14:paraId="6315C11C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>informó que los fondos de ESSER III habían sido liberados a los distritos escolares. Este comité estaba formado por</w:t>
      </w:r>
    </w:p>
    <w:p w14:paraId="549E4568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>profesores, personal, padres y estudiantes. Varias ideas sobre métodos y estrategias para ayudar a los estudiantes</w:t>
      </w:r>
    </w:p>
    <w:p w14:paraId="56D998BF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>Durante la discusión se generaron luchas por la pérdida de aprendizaje debido a la pandemia.</w:t>
      </w:r>
    </w:p>
    <w:p w14:paraId="74C5BBCA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>Se llevó a cabo una audiencia pública en la reunión de la junta escolar del 21 de junio de 2021 para recopilar aportes e información para</w:t>
      </w:r>
    </w:p>
    <w:p w14:paraId="60C21D81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>la subvención ESSER III y para ayudar a determinar un plan de financiación.</w:t>
      </w:r>
    </w:p>
    <w:p w14:paraId="11F2D813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>El 7 de julio se llevará a cabo una reunión adicional de partes interesadas de ESSER III para revisar cualquier necesidad adicional y</w:t>
      </w:r>
    </w:p>
    <w:p w14:paraId="2C580E32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>finalizar el borrador de este plan de continuidad.</w:t>
      </w:r>
    </w:p>
    <w:p w14:paraId="49255DF8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 xml:space="preserve"> Mantener el funcionamiento seguro de la escuela</w:t>
      </w:r>
    </w:p>
    <w:p w14:paraId="3992C9B6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>El plan de reapertura se discutirá cada seis (6) meses (agosto y febrero) para garantizar que el</w:t>
      </w:r>
    </w:p>
    <w:p w14:paraId="4F51240E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>la escuela continúa cumpliendo con las pautas de los CDC y TEA.</w:t>
      </w:r>
    </w:p>
    <w:p w14:paraId="76E11E3A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 xml:space="preserve"> Abordar la pérdida de aprendizaje:</w:t>
      </w:r>
    </w:p>
    <w:p w14:paraId="35517B8D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>Plan de gastos</w:t>
      </w:r>
    </w:p>
    <w:p w14:paraId="11FD9A08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>A través del proceso de planificación, las partes interesadas de ESSER III tomaron la información de la planificación.</w:t>
      </w:r>
    </w:p>
    <w:p w14:paraId="490AD529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>reuniones y determinar que el distrito escolar debe asignar los fondos para remediar la pérdida de</w:t>
      </w:r>
    </w:p>
    <w:p w14:paraId="3FA05ED6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>aprender debido a la pandemia y abordar el bienestar social y emocional de nuestro alumnado.</w:t>
      </w:r>
    </w:p>
    <w:p w14:paraId="06630286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222222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 xml:space="preserve">La actualización de nuestros dispositivos tecnológicos y continuar empleando al personal existente también fueron las principales prioridades. </w:t>
      </w:r>
      <w:r w:rsidRPr="00AC3153">
        <w:rPr>
          <w:color w:val="222222"/>
          <w:sz w:val="16"/>
          <w:szCs w:val="16"/>
          <w:lang w:val="es"/>
        </w:rPr>
        <w:t>Bryson</w:t>
      </w:r>
    </w:p>
    <w:p w14:paraId="1F648CCC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222222"/>
          <w:sz w:val="16"/>
          <w:szCs w:val="16"/>
        </w:rPr>
      </w:pPr>
      <w:r w:rsidRPr="00AC3153">
        <w:rPr>
          <w:color w:val="222222"/>
          <w:sz w:val="16"/>
          <w:szCs w:val="16"/>
          <w:lang w:val="es"/>
        </w:rPr>
        <w:t>ISD no gastará los fondos de ESSER que se están utilizando para la prevención y mitigación</w:t>
      </w:r>
    </w:p>
    <w:p w14:paraId="18FD72B3" w14:textId="77777777" w:rsidR="004717CB" w:rsidRPr="00AC3153" w:rsidRDefault="004717CB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</w:p>
    <w:p w14:paraId="6F7A37D6" w14:textId="0AC09414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b/>
          <w:bCs/>
          <w:color w:val="000000"/>
          <w:sz w:val="16"/>
          <w:szCs w:val="16"/>
          <w:lang w:val="es"/>
        </w:rPr>
        <w:t>Veinte por ciento de la financiación:</w:t>
      </w:r>
      <w:r w:rsidRPr="00AC3153">
        <w:rPr>
          <w:color w:val="000000"/>
          <w:sz w:val="16"/>
          <w:szCs w:val="16"/>
          <w:lang w:val="es"/>
        </w:rPr>
        <w:t xml:space="preserve"> Las partes interesadas de ESSER III, basadas en las prioridades de la escuela</w:t>
      </w:r>
    </w:p>
    <w:p w14:paraId="3EBD02C1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>distrito, determinó que al menos el 20% de los fondos deben dirigirse a la "pérdida de aprendizaje"</w:t>
      </w:r>
    </w:p>
    <w:p w14:paraId="741F833F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>que ha ocurrido debido a la pandemia y para abordar el aspecto académico, social y emocional de los estudiantes.</w:t>
      </w:r>
    </w:p>
    <w:p w14:paraId="77FAFF9E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>necesidades. Específicamente incluidos en esta revisión de la pérdida de aprendizaje están aquellos estudiantes</w:t>
      </w:r>
    </w:p>
    <w:p w14:paraId="732D5ACA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>afectados de manera desproporcionada por la pandemia de COVID-19, incluidos los estudiantes de bajos ingresos</w:t>
      </w:r>
    </w:p>
    <w:p w14:paraId="2E00E41B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>familias, estudiantes de color, estudiantes de inglés, niños con discapacidades, estudiantes que experimentan</w:t>
      </w:r>
    </w:p>
    <w:p w14:paraId="733BA8DC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 xml:space="preserve">personas </w:t>
      </w:r>
      <w:proofErr w:type="spellStart"/>
      <w:r w:rsidRPr="00AC3153">
        <w:rPr>
          <w:color w:val="000000"/>
          <w:sz w:val="16"/>
          <w:szCs w:val="16"/>
          <w:lang w:val="es"/>
        </w:rPr>
        <w:t>sinhogar</w:t>
      </w:r>
      <w:proofErr w:type="spellEnd"/>
      <w:r w:rsidRPr="00AC3153">
        <w:rPr>
          <w:color w:val="000000"/>
          <w:sz w:val="16"/>
          <w:szCs w:val="16"/>
          <w:lang w:val="es"/>
        </w:rPr>
        <w:t>, niños en hogares de acogida y estudiantes migratorios. Bryson ISD planea hacer lo siguiente:</w:t>
      </w:r>
    </w:p>
    <w:p w14:paraId="40131013" w14:textId="77777777" w:rsidR="004717CB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>○ Contratar a un intervencionista adicional para recuperar la pérdida de aprendizaje en los grados</w:t>
      </w:r>
      <w:r w:rsidRPr="00AC3153">
        <w:rPr>
          <w:color w:val="000000"/>
          <w:sz w:val="16"/>
          <w:szCs w:val="16"/>
          <w:vertAlign w:val="superscript"/>
          <w:lang w:val="es"/>
        </w:rPr>
        <w:t>K-8º</w:t>
      </w:r>
    </w:p>
    <w:p w14:paraId="2B0636DA" w14:textId="0923DE47" w:rsidR="00D8190A" w:rsidRPr="00AC3153" w:rsidRDefault="00D8190A" w:rsidP="004717CB">
      <w:pPr>
        <w:autoSpaceDE w:val="0"/>
        <w:autoSpaceDN w:val="0"/>
        <w:adjustRightInd w:val="0"/>
        <w:ind w:firstLine="72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>$120,000 en dos años.</w:t>
      </w:r>
    </w:p>
    <w:p w14:paraId="28731E2A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>○ Celebrar un acuerdo con Comunidades en las Escuelas para abordar lo académico, social</w:t>
      </w:r>
    </w:p>
    <w:p w14:paraId="4718B366" w14:textId="77777777" w:rsidR="004717CB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>y el bienestar emocional de los estudiantes.</w:t>
      </w:r>
    </w:p>
    <w:p w14:paraId="69EED10B" w14:textId="568F00A6" w:rsidR="00D8190A" w:rsidRPr="00AC3153" w:rsidRDefault="00D8190A" w:rsidP="004717CB">
      <w:pPr>
        <w:autoSpaceDE w:val="0"/>
        <w:autoSpaceDN w:val="0"/>
        <w:adjustRightInd w:val="0"/>
        <w:ind w:firstLine="72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lastRenderedPageBreak/>
        <w:t>$68,000 en dos años.</w:t>
      </w:r>
    </w:p>
    <w:p w14:paraId="09D6959A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>Bryson ISD se compromete a gastar más del requisito del 20% directamente relacionado con el estudiante</w:t>
      </w:r>
    </w:p>
    <w:p w14:paraId="0835D911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>recuperación en el bienestar académico, social y emocional.</w:t>
      </w:r>
    </w:p>
    <w:p w14:paraId="22DB43E4" w14:textId="77777777" w:rsidR="004717CB" w:rsidRPr="00AC3153" w:rsidRDefault="004717CB" w:rsidP="00D8190A">
      <w:pPr>
        <w:autoSpaceDE w:val="0"/>
        <w:autoSpaceDN w:val="0"/>
        <w:adjustRightInd w:val="0"/>
        <w:rPr>
          <w:rFonts w:ascii="@˘~á˛" w:hAnsi="@˘~á˛" w:cs="@˘~á˛"/>
          <w:b/>
          <w:bCs/>
          <w:color w:val="000000"/>
          <w:sz w:val="16"/>
          <w:szCs w:val="16"/>
        </w:rPr>
      </w:pPr>
    </w:p>
    <w:p w14:paraId="14D5036C" w14:textId="6C66125C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b/>
          <w:bCs/>
          <w:color w:val="000000"/>
          <w:sz w:val="16"/>
          <w:szCs w:val="16"/>
          <w:lang w:val="es"/>
        </w:rPr>
        <w:t>Ochenta por ciento de la financiación:</w:t>
      </w:r>
      <w:r w:rsidRPr="00AC3153">
        <w:rPr>
          <w:color w:val="000000"/>
          <w:sz w:val="16"/>
          <w:szCs w:val="16"/>
          <w:lang w:val="es"/>
        </w:rPr>
        <w:t xml:space="preserve"> Las partes interesadas de ESSER III, basadas en las prioridades de la escuela</w:t>
      </w:r>
    </w:p>
    <w:p w14:paraId="4AF0FA16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>distrito, determinó que el resto de los fondos deben apoyar otras actividades que son</w:t>
      </w:r>
    </w:p>
    <w:p w14:paraId="19B6EC25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>necesario para mantener el funcionamiento y la continuidad de los servicios en el distrito escolar y</w:t>
      </w:r>
    </w:p>
    <w:p w14:paraId="198E0C3A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>continuar empleando al personal existente del distrito escolar. Las partes interesadas de ESSER III determinaron</w:t>
      </w:r>
    </w:p>
    <w:p w14:paraId="7977DD2A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>que además de estudiantes, profesores y personal para apoyar a los estudiantes en su ámbito académico y social.</w:t>
      </w:r>
    </w:p>
    <w:p w14:paraId="066C9B22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>y el desarrollo emocional fue continuar ofreciendo empleo a nuestra facultad y personal para el</w:t>
      </w:r>
    </w:p>
    <w:p w14:paraId="0F881908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>continuación de los servicios que se proporcionan en la operación segura del distrito escolar.</w:t>
      </w:r>
    </w:p>
    <w:p w14:paraId="73350BCA" w14:textId="2B64990A" w:rsidR="00D8190A" w:rsidRPr="00AC3153" w:rsidRDefault="00D8190A" w:rsidP="004717C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>Sección 18006 de la Ley CARES (ESSER I) y Sección 315 de la Ley CRSSA (ESSER)</w:t>
      </w:r>
    </w:p>
    <w:p w14:paraId="551233F3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>II) exigir, en la mayor medida posible, que las entidades que reciben fondos continúen pagando</w:t>
      </w:r>
    </w:p>
    <w:p w14:paraId="365FDCF3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>sus empleados y contratistas durante el período de cualquier interrupción o cierre relacionado</w:t>
      </w:r>
    </w:p>
    <w:p w14:paraId="16AC30CB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>al coronavirus. Además, la Sección 18003(d)(12) de la Ley CARES, Sección 313(d)(14) de</w:t>
      </w:r>
    </w:p>
    <w:p w14:paraId="66D89F68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>la Ley CRRSA y la Sección 2001 (e) (2) (R) de la Ley ARP (ESSER III) permiten ESSER</w:t>
      </w:r>
    </w:p>
    <w:p w14:paraId="1F683372" w14:textId="0E2CA20E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>fondos para apoyar otras actividades que sean necesarias para mantener el funcionamiento de y</w:t>
      </w:r>
    </w:p>
    <w:p w14:paraId="7B8A6E02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>continuidad de los servicios en las agencias educativas locales y continuar empleando al personal existente</w:t>
      </w:r>
    </w:p>
    <w:p w14:paraId="08AB3B84" w14:textId="397B926E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>de la LEA.</w:t>
      </w:r>
    </w:p>
    <w:p w14:paraId="54AD5802" w14:textId="77777777" w:rsidR="004717CB" w:rsidRPr="00AC3153" w:rsidRDefault="004717CB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</w:p>
    <w:p w14:paraId="2C16E2F0" w14:textId="16D9B82F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b/>
          <w:bCs/>
          <w:color w:val="000000"/>
          <w:sz w:val="16"/>
          <w:szCs w:val="16"/>
        </w:rPr>
      </w:pPr>
      <w:r w:rsidRPr="00AC3153">
        <w:rPr>
          <w:b/>
          <w:bCs/>
          <w:color w:val="000000"/>
          <w:sz w:val="16"/>
          <w:szCs w:val="16"/>
          <w:lang w:val="es"/>
        </w:rPr>
        <w:t>Conclusión:</w:t>
      </w:r>
    </w:p>
    <w:p w14:paraId="050CDC92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>En este momento, el Bryson ISD también está brindando una oportunidad para comentarios públicos y de los padres sobre el</w:t>
      </w:r>
    </w:p>
    <w:p w14:paraId="5976762C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>plan de continuidad y aplicación ESSER III de la escuela. Por favor, envíe sus comentarios a</w:t>
      </w:r>
    </w:p>
    <w:p w14:paraId="30A06B79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1155CD"/>
          <w:sz w:val="16"/>
          <w:szCs w:val="16"/>
        </w:rPr>
      </w:pPr>
      <w:r w:rsidRPr="00AC3153">
        <w:rPr>
          <w:color w:val="1155CD"/>
          <w:sz w:val="16"/>
          <w:szCs w:val="16"/>
          <w:lang w:val="es"/>
        </w:rPr>
        <w:t>glondon@brysonisd.net</w:t>
      </w:r>
    </w:p>
    <w:p w14:paraId="2B5EAD85" w14:textId="77777777" w:rsidR="004717CB" w:rsidRPr="00AC3153" w:rsidRDefault="004717CB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</w:p>
    <w:p w14:paraId="1547D39B" w14:textId="00071935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b/>
          <w:bCs/>
          <w:color w:val="000000"/>
          <w:sz w:val="16"/>
          <w:szCs w:val="16"/>
        </w:rPr>
      </w:pPr>
      <w:r w:rsidRPr="00AC3153">
        <w:rPr>
          <w:b/>
          <w:bCs/>
          <w:color w:val="000000"/>
          <w:sz w:val="16"/>
          <w:szCs w:val="16"/>
          <w:lang w:val="es"/>
        </w:rPr>
        <w:t>Seguro:</w:t>
      </w:r>
    </w:p>
    <w:p w14:paraId="7F8DA231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>Bryson ISD se asegura de seguir las pautas del programa y los requisitos del Programa ESTATUTARIO y TEA.</w:t>
      </w:r>
    </w:p>
    <w:p w14:paraId="77943D8A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>El distrito escolar cumplirá con todos los requisitos de informes y cooperará con cualquier examen de</w:t>
      </w:r>
    </w:p>
    <w:p w14:paraId="0D09CE33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>registros con respecto a la disponibilidad de registros de financiamiento para su inspección. Este plan estará disponible</w:t>
      </w:r>
    </w:p>
    <w:p w14:paraId="4C381FC4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 xml:space="preserve">en el sitio web </w:t>
      </w:r>
      <w:r w:rsidRPr="00AC3153">
        <w:rPr>
          <w:color w:val="1155CD"/>
          <w:sz w:val="16"/>
          <w:szCs w:val="16"/>
          <w:lang w:val="es"/>
        </w:rPr>
        <w:t xml:space="preserve">www.brysonisd.net </w:t>
      </w:r>
      <w:r w:rsidRPr="00AC3153">
        <w:rPr>
          <w:sz w:val="21"/>
          <w:szCs w:val="21"/>
          <w:lang w:val="es"/>
        </w:rPr>
        <w:t xml:space="preserve"> </w:t>
      </w:r>
      <w:r w:rsidRPr="00AC3153">
        <w:rPr>
          <w:color w:val="000000"/>
          <w:sz w:val="16"/>
          <w:szCs w:val="16"/>
          <w:lang w:val="es"/>
        </w:rPr>
        <w:t>en la página de inicio. Este plan también estará disponible en español o</w:t>
      </w:r>
    </w:p>
    <w:p w14:paraId="2027869C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>otros idiomas necesarios para la comunidad en formato escrito o a través de traducción oral. El plan será</w:t>
      </w:r>
    </w:p>
    <w:p w14:paraId="2763D16F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>disponible en un formato accesible para personas con discapacidad, previa solicitud a</w:t>
      </w:r>
    </w:p>
    <w:p w14:paraId="3B666318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202124"/>
          <w:sz w:val="16"/>
          <w:szCs w:val="16"/>
        </w:rPr>
      </w:pPr>
      <w:r w:rsidRPr="00AC3153">
        <w:rPr>
          <w:color w:val="1155CD"/>
          <w:sz w:val="16"/>
          <w:szCs w:val="16"/>
          <w:lang w:val="es"/>
        </w:rPr>
        <w:t xml:space="preserve">glondon@brysonisd.net </w:t>
      </w:r>
      <w:r w:rsidRPr="00AC3153">
        <w:rPr>
          <w:color w:val="000000"/>
          <w:sz w:val="16"/>
          <w:szCs w:val="16"/>
          <w:lang w:val="es"/>
        </w:rPr>
        <w:t>(</w:t>
      </w:r>
      <w:r w:rsidRPr="00AC3153">
        <w:rPr>
          <w:color w:val="202124"/>
          <w:sz w:val="16"/>
          <w:szCs w:val="16"/>
          <w:lang w:val="es"/>
        </w:rPr>
        <w:t>Este plan estará disponible en español u otros idiomas necesarios para esta</w:t>
      </w:r>
    </w:p>
    <w:p w14:paraId="61F46C67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202124"/>
          <w:sz w:val="16"/>
          <w:szCs w:val="16"/>
        </w:rPr>
      </w:pPr>
      <w:r w:rsidRPr="00AC3153">
        <w:rPr>
          <w:color w:val="202124"/>
          <w:sz w:val="16"/>
          <w:szCs w:val="16"/>
          <w:lang w:val="es"/>
        </w:rPr>
        <w:t>comunidad en un formato escrito o mediante traducción oral.)</w:t>
      </w:r>
    </w:p>
    <w:p w14:paraId="71B60BA9" w14:textId="77777777" w:rsidR="004717CB" w:rsidRPr="00AC3153" w:rsidRDefault="004717CB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</w:p>
    <w:p w14:paraId="78EF9FB4" w14:textId="55031128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b/>
          <w:bCs/>
          <w:color w:val="000000"/>
          <w:sz w:val="16"/>
          <w:szCs w:val="16"/>
        </w:rPr>
      </w:pPr>
      <w:r w:rsidRPr="00AC3153">
        <w:rPr>
          <w:b/>
          <w:bCs/>
          <w:color w:val="000000"/>
          <w:sz w:val="16"/>
          <w:szCs w:val="16"/>
          <w:lang w:val="es"/>
        </w:rPr>
        <w:t>Reconocimiento de la financiación:</w:t>
      </w:r>
    </w:p>
    <w:p w14:paraId="1BCEB900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>Bryson ISD se da cuenta de que ESSER III está proporcionando fondos que expiran el 30 de septiembre de 2024, y que el</w:t>
      </w:r>
    </w:p>
    <w:p w14:paraId="649BEB2C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>el uso de fondos para fines continuos podría dar lugar a déficits de financiación en años futuros después de que expire el financiamiento.</w:t>
      </w:r>
    </w:p>
    <w:p w14:paraId="4C99DD56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>El distrito no asume que el estado ni el gobierno federal proporcionarán reemplazo.</w:t>
      </w:r>
    </w:p>
    <w:p w14:paraId="45CD0ABA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>financiación en años futuros.</w:t>
      </w:r>
    </w:p>
    <w:p w14:paraId="394A9F4E" w14:textId="77777777" w:rsidR="004717CB" w:rsidRPr="00AC3153" w:rsidRDefault="004717CB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</w:p>
    <w:p w14:paraId="66215D48" w14:textId="0BB1A66F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>Las preguntas relacionadas con esta narrativa deben dirigirse a:</w:t>
      </w:r>
    </w:p>
    <w:p w14:paraId="29047996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>Greg London, Supt.</w:t>
      </w:r>
    </w:p>
    <w:p w14:paraId="2BB92E95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1155CD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 xml:space="preserve">325-280-1893 o </w:t>
      </w:r>
      <w:r w:rsidRPr="00AC3153">
        <w:rPr>
          <w:color w:val="1155CD"/>
          <w:sz w:val="16"/>
          <w:szCs w:val="16"/>
          <w:lang w:val="es"/>
        </w:rPr>
        <w:t>glondon@brysonisd.net</w:t>
      </w:r>
    </w:p>
    <w:p w14:paraId="7A3CE1B8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 xml:space="preserve"> Bryson ISD</w:t>
      </w:r>
    </w:p>
    <w:p w14:paraId="0CAC36A6" w14:textId="77777777" w:rsidR="00D8190A" w:rsidRPr="00AC3153" w:rsidRDefault="00D8190A" w:rsidP="00D8190A">
      <w:pPr>
        <w:autoSpaceDE w:val="0"/>
        <w:autoSpaceDN w:val="0"/>
        <w:adjustRightInd w:val="0"/>
        <w:rPr>
          <w:rFonts w:ascii="@˘~á˛" w:hAnsi="@˘~á˛" w:cs="@˘~á˛"/>
          <w:color w:val="000000"/>
          <w:sz w:val="16"/>
          <w:szCs w:val="16"/>
        </w:rPr>
      </w:pPr>
      <w:r w:rsidRPr="00AC3153">
        <w:rPr>
          <w:color w:val="000000"/>
          <w:sz w:val="16"/>
          <w:szCs w:val="16"/>
          <w:lang w:val="es"/>
        </w:rPr>
        <w:t>300 N. McCloud</w:t>
      </w:r>
    </w:p>
    <w:p w14:paraId="3955D323" w14:textId="3A6E3A4C" w:rsidR="00506858" w:rsidRPr="00AC3153" w:rsidRDefault="00D8190A" w:rsidP="00D8190A">
      <w:pPr>
        <w:rPr>
          <w:sz w:val="21"/>
          <w:szCs w:val="21"/>
        </w:rPr>
      </w:pPr>
      <w:r w:rsidRPr="00AC3153">
        <w:rPr>
          <w:color w:val="000000"/>
          <w:sz w:val="16"/>
          <w:szCs w:val="16"/>
          <w:lang w:val="es"/>
        </w:rPr>
        <w:t>Bryson, TX 76427</w:t>
      </w:r>
    </w:p>
    <w:sectPr w:rsidR="00506858" w:rsidRPr="00AC3153" w:rsidSect="001A2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@˘~á˛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F0AB0"/>
    <w:multiLevelType w:val="hybridMultilevel"/>
    <w:tmpl w:val="79E85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0A"/>
    <w:rsid w:val="001A2010"/>
    <w:rsid w:val="004717CB"/>
    <w:rsid w:val="00506858"/>
    <w:rsid w:val="00AC3153"/>
    <w:rsid w:val="00D8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C4E3E3"/>
  <w15:chartTrackingRefBased/>
  <w15:docId w15:val="{5C1BF247-3717-DB42-9239-3106F141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7C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C31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1230</Words>
  <Characters>7012</Characters>
  <Application>Microsoft Office Word</Application>
  <DocSecurity>0</DocSecurity>
  <Lines>58</Lines>
  <Paragraphs>16</Paragraphs>
  <ScaleCrop>false</ScaleCrop>
  <Company/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London</dc:creator>
  <cp:keywords/>
  <dc:description/>
  <cp:lastModifiedBy>Greg London</cp:lastModifiedBy>
  <cp:revision>1</cp:revision>
  <dcterms:created xsi:type="dcterms:W3CDTF">2021-11-27T19:51:00Z</dcterms:created>
  <dcterms:modified xsi:type="dcterms:W3CDTF">2021-11-27T23:17:00Z</dcterms:modified>
</cp:coreProperties>
</file>